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410A" w:rsidRDefault="00BC5D3A">
      <w:pPr>
        <w:pStyle w:val="NormalWeb"/>
        <w:spacing w:after="0" w:line="240" w:lineRule="auto"/>
        <w:jc w:val="center"/>
        <w:rPr>
          <w:b/>
          <w:bCs/>
          <w:color w:val="000000"/>
          <w:sz w:val="20"/>
        </w:rPr>
      </w:pPr>
      <w:r>
        <w:rPr>
          <w:noProof/>
        </w:rPr>
        <w:drawing>
          <wp:inline distT="0" distB="0" distL="0" distR="0">
            <wp:extent cx="619125" cy="59055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410A" w:rsidRDefault="00BC5D3A">
      <w:pPr>
        <w:pStyle w:val="NormalWeb"/>
        <w:spacing w:beforeAutospacing="0" w:after="0" w:line="240" w:lineRule="auto"/>
        <w:jc w:val="center"/>
      </w:pPr>
      <w:r>
        <w:rPr>
          <w:b/>
          <w:bCs/>
          <w:color w:val="000000"/>
        </w:rPr>
        <w:t>MINISTÉRIO DA DEFESA</w:t>
      </w:r>
    </w:p>
    <w:p w:rsidR="00E0410A" w:rsidRDefault="00BC5D3A">
      <w:pPr>
        <w:pStyle w:val="NormalWeb"/>
        <w:spacing w:beforeAutospacing="0" w:after="0" w:line="240" w:lineRule="auto"/>
        <w:jc w:val="center"/>
      </w:pPr>
      <w:r>
        <w:rPr>
          <w:b/>
          <w:bCs/>
          <w:color w:val="000000"/>
        </w:rPr>
        <w:t>EXÉRCITO BRASILEIRO</w:t>
      </w:r>
    </w:p>
    <w:p w:rsidR="00E0410A" w:rsidRDefault="00BC5D3A">
      <w:pPr>
        <w:pStyle w:val="NormalWeb"/>
        <w:spacing w:beforeAutospacing="0" w:after="0" w:line="240" w:lineRule="auto"/>
        <w:jc w:val="center"/>
      </w:pPr>
      <w:r>
        <w:rPr>
          <w:b/>
          <w:bCs/>
          <w:color w:val="000000"/>
        </w:rPr>
        <w:t>CML – 1ª RM</w:t>
      </w:r>
    </w:p>
    <w:p w:rsidR="00E0410A" w:rsidRDefault="00BC5D3A">
      <w:pPr>
        <w:pStyle w:val="NormalWeb"/>
        <w:spacing w:beforeAutospacing="0" w:after="0" w:line="240" w:lineRule="auto"/>
        <w:jc w:val="center"/>
      </w:pPr>
      <w:r>
        <w:rPr>
          <w:b/>
          <w:bCs/>
          <w:color w:val="000000"/>
        </w:rPr>
        <w:t>BASE ADMINISTRATIVA DO COMPLEXO DE SAÚDE DO RIO DE JANEIRO</w:t>
      </w:r>
    </w:p>
    <w:p w:rsidR="00E0410A" w:rsidRDefault="00BC5D3A">
      <w:pPr>
        <w:pStyle w:val="NormalWeb"/>
        <w:spacing w:after="0" w:line="360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Aquisição de Material de Consumo – Medicamentos (Alto Custo e Uso Geral)</w:t>
      </w:r>
    </w:p>
    <w:p w:rsidR="00E0410A" w:rsidRDefault="00E0410A">
      <w:pPr>
        <w:pStyle w:val="NormalWeb"/>
        <w:spacing w:beforeAutospacing="0" w:after="0" w:line="240" w:lineRule="auto"/>
        <w:jc w:val="center"/>
        <w:rPr>
          <w:b/>
          <w:bCs/>
        </w:rPr>
      </w:pPr>
    </w:p>
    <w:p w:rsidR="00E0410A" w:rsidRDefault="00BC5D3A">
      <w:pPr>
        <w:pStyle w:val="NormalWeb"/>
        <w:spacing w:beforeAutospacing="0" w:after="0" w:line="240" w:lineRule="auto"/>
        <w:jc w:val="center"/>
      </w:pPr>
      <w:r>
        <w:rPr>
          <w:b/>
          <w:bCs/>
        </w:rPr>
        <w:t>APÊNDICE A:</w:t>
      </w:r>
    </w:p>
    <w:p w:rsidR="00E0410A" w:rsidRDefault="00E0410A">
      <w:pPr>
        <w:pStyle w:val="NormalWeb"/>
        <w:spacing w:beforeAutospacing="0" w:after="0" w:line="240" w:lineRule="auto"/>
        <w:rPr>
          <w:b/>
          <w:bCs/>
          <w:color w:val="000000"/>
        </w:rPr>
      </w:pPr>
    </w:p>
    <w:p w:rsidR="00E0410A" w:rsidRDefault="00BC5D3A">
      <w:pPr>
        <w:pStyle w:val="NormalWeb"/>
        <w:spacing w:before="240" w:beforeAutospacing="0" w:after="0" w:line="240" w:lineRule="auto"/>
        <w:jc w:val="both"/>
      </w:pPr>
      <w:r>
        <w:rPr>
          <w:b/>
          <w:bCs/>
          <w:color w:val="000000"/>
        </w:rPr>
        <w:t xml:space="preserve">1. OBJETO: </w:t>
      </w:r>
      <w:r>
        <w:rPr>
          <w:color w:val="000000"/>
        </w:rPr>
        <w:t xml:space="preserve">Aquisição de Material de Consumo – </w:t>
      </w:r>
      <w:r>
        <w:rPr>
          <w:color w:val="000000"/>
        </w:rPr>
        <w:t>Medicamentos (Alto Custo e Uso Geral) para as OMS subordinadas à 1ª RM para o corrente ano.</w:t>
      </w:r>
    </w:p>
    <w:p w:rsidR="00E0410A" w:rsidRDefault="00E0410A">
      <w:pPr>
        <w:pStyle w:val="NormalWeb"/>
        <w:spacing w:before="240" w:beforeAutospacing="0" w:after="0" w:line="240" w:lineRule="auto"/>
        <w:jc w:val="both"/>
      </w:pPr>
    </w:p>
    <w:p w:rsidR="00E0410A" w:rsidRDefault="00E0410A">
      <w:pPr>
        <w:pStyle w:val="NormalWeb"/>
        <w:spacing w:beforeAutospacing="0" w:after="0" w:line="240" w:lineRule="auto"/>
        <w:jc w:val="both"/>
      </w:pPr>
    </w:p>
    <w:tbl>
      <w:tblPr>
        <w:tblW w:w="14654" w:type="dxa"/>
        <w:tblInd w:w="-10" w:type="dxa"/>
        <w:tblBorders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1206"/>
        <w:gridCol w:w="3146"/>
        <w:gridCol w:w="1440"/>
        <w:gridCol w:w="965"/>
        <w:gridCol w:w="949"/>
        <w:gridCol w:w="1019"/>
        <w:gridCol w:w="864"/>
        <w:gridCol w:w="1052"/>
        <w:gridCol w:w="1463"/>
        <w:gridCol w:w="1666"/>
      </w:tblGrid>
      <w:tr w:rsidR="00E0410A">
        <w:trPr>
          <w:trHeight w:val="503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CATMAT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DESCRIÇÃO ITEM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UNIDADE MEDIDA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bookmarkStart w:id="0" w:name="RANGE!F5%3AF38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PMPV</w:t>
            </w:r>
            <w:bookmarkEnd w:id="0"/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PMRJ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HGERJ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PMN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REFERÊNCIA</w:t>
            </w:r>
          </w:p>
        </w:tc>
        <w:tc>
          <w:tcPr>
            <w:tcW w:w="1666" w:type="dxa"/>
            <w:shd w:val="clear" w:color="CCCCFF" w:fill="BFBF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</w:tr>
      <w:tr w:rsidR="00E0410A">
        <w:trPr>
          <w:trHeight w:val="769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305257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Acetato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leuprorrelina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3,75 mg, frasco/ampola.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Referência: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Lupron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Lectrum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genérico ou similar.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1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10000"/>
                <w:sz w:val="20"/>
                <w:szCs w:val="20"/>
                <w:lang w:eastAsia="pt-BR"/>
              </w:rPr>
              <w:t>FRASCO AMPOLA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268,24 </w:t>
            </w:r>
          </w:p>
        </w:tc>
        <w:tc>
          <w:tcPr>
            <w:tcW w:w="166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53.648,50 </w:t>
            </w:r>
          </w:p>
        </w:tc>
      </w:tr>
      <w:tr w:rsidR="00E0410A">
        <w:trPr>
          <w:trHeight w:val="769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305258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Acetato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leuprorrelina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3,75 mg, frasco/ampola.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br/>
              <w:t xml:space="preserve">Referência: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Lupron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Lectrum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genérico ou similar.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AMPOLA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271,21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54.242,50 </w:t>
            </w:r>
          </w:p>
        </w:tc>
      </w:tr>
      <w:tr w:rsidR="00E0410A">
        <w:trPr>
          <w:trHeight w:val="651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278283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Acetazolamida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dosagem: 250 mg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COMPRIMIDO</w:t>
            </w:r>
          </w:p>
        </w:tc>
        <w:tc>
          <w:tcPr>
            <w:tcW w:w="9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16,68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500,33 </w:t>
            </w:r>
          </w:p>
        </w:tc>
      </w:tr>
      <w:tr w:rsidR="00E0410A">
        <w:trPr>
          <w:trHeight w:val="769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4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315056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Água destilada, aspecto físico: bidestilada, estéril,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apirogênica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250,00ML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146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446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11,69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5.213,74 </w:t>
            </w:r>
          </w:p>
        </w:tc>
      </w:tr>
      <w:tr w:rsidR="00E0410A">
        <w:trPr>
          <w:trHeight w:val="123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315056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Água destilada, aspecto físico: bidestilada, estéril,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apirogênica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FRASCO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1000,00ML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1000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10,44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25.048,00 </w:t>
            </w:r>
          </w:p>
        </w:tc>
      </w:tr>
      <w:tr w:rsidR="00E0410A">
        <w:trPr>
          <w:trHeight w:val="769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272028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Bamifilina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cloridrato, dosagem: 300 mg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DRÁGEA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2500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8,45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21.133,33 </w:t>
            </w:r>
          </w:p>
        </w:tc>
      </w:tr>
      <w:tr w:rsidR="00E0410A">
        <w:trPr>
          <w:trHeight w:val="769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273893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Budesonida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concentração: 0,25 mg, ml, tipo medicamento: suspensão para nebulização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2,00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31,37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84.692,25 </w:t>
            </w:r>
          </w:p>
        </w:tc>
      </w:tr>
      <w:tr w:rsidR="00E0410A">
        <w:trPr>
          <w:trHeight w:val="769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270114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Cetamina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cloridrato, dosagem: 50 mg, ml, aplicação: solução injetável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10,00ML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24,12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4.823,00 </w:t>
            </w:r>
          </w:p>
        </w:tc>
      </w:tr>
      <w:tr w:rsidR="00E0410A">
        <w:trPr>
          <w:trHeight w:val="769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272134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Ciclopentolato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concentração: 1%, aplicação: solução oftálmica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5,00 ML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8,63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379,61 </w:t>
            </w:r>
          </w:p>
        </w:tc>
      </w:tr>
      <w:tr w:rsidR="00E0410A">
        <w:trPr>
          <w:trHeight w:val="769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457163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Clorexidina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digluconato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, composição: associada ao cloreto de sódio, concentração: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0,05% + 0,9%, forma farmacêutica: solução aquosa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C/ 100ML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41,83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1.673,10 </w:t>
            </w:r>
          </w:p>
        </w:tc>
      </w:tr>
      <w:tr w:rsidR="00E0410A">
        <w:trPr>
          <w:trHeight w:val="769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269876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Clorexidina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digluconato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, dosagem: 2%, aplicação: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degermante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C/ 100ML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1200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1240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              95,25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118.105,87 </w:t>
            </w:r>
          </w:p>
        </w:tc>
      </w:tr>
      <w:tr w:rsidR="00E0410A">
        <w:trPr>
          <w:trHeight w:val="769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271353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Pilocarpina Cloridrato 2% Solução Oftálmica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5,00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10,94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109,35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272780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Cloroquina, dosagem: 150 mg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COMPRIMIDO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193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493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4,28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2.108,40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14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271953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Droperidol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concentração: 2,50 mg, ml, indicação: solução injetável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AMPOLA 1,00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                4,98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248,88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272198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Etilefrina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cloridrato, composição: 10 mg, ml, apresentação: injetável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AMPOLA 1,00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22,69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6.807,75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267281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Escopolamina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utilbrometo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dosagem: 10 mg/ml, indicação: solução oral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FRACO 20,00 ML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0,57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  16,53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271790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Fenilefrina cloridrato, concentração: 10%, indicação: solução oftálmica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FRACO 5,00 ML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60,89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2.374,81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267531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Indapamida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dosagem: 2,5 mg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COMPRIMIDO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40,24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12.072,00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271352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Pilocarpina cloridrato, concentração: 1%, indicação: solução oftálmica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10,00 ML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1,19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  40,29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272362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Protamina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cloridrato, concentração: 1%, apresentação: solução injetável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AMPOLA 5,00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616,17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30.808,33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268523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Salbutamol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dosagem: 0,5 mg, ml, uso: solução injetável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AMPOLA 1,00 ML</w:t>
            </w:r>
          </w:p>
        </w:tc>
        <w:tc>
          <w:tcPr>
            <w:tcW w:w="9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16,23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4.867,50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401693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Petrolato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, aspecto físico: pasta cerosa incolor ou branca, grau de pureza: altamente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refinada, característica adicional: mistura de hidrocarbonetos de petróleo, número de referência química: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8009-03-8 (uso tópico)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500,00G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27,87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  27,87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394023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Petrolato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concentração: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puro, forma farmacêutica: pomada (uso tópico)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BISNAGA 30,00 G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86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12,36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1.062,53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431301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Petrolato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concentração: puro, forma farmacêutica: líquido tópico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1000,00 ML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              14,92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238,72 </w:t>
            </w:r>
          </w:p>
        </w:tc>
      </w:tr>
      <w:tr w:rsidR="00E0410A">
        <w:trPr>
          <w:trHeight w:val="970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25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368499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Vitaminas do complexo b, composição básica: b1, b2, b3, b5, b6. Características adicionais: riboflavina + cloridrato de piridoxina + nicotinamida 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pantenol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, concentração: 2,5mg +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2,5mg + 20mg + 3mg/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mL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AMPOLA 2,00 ML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144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3144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9,41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29.585,04 </w:t>
            </w:r>
          </w:p>
        </w:tc>
      </w:tr>
      <w:tr w:rsidR="00E0410A">
        <w:trPr>
          <w:trHeight w:val="4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272093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Vitaminas do complexo b, composição básica: b1 - 5 mg, b2 - 2mg, b6 - 2mg, b5 - 3mg, pp - 20mg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DRÁGEA</w:t>
            </w:r>
          </w:p>
        </w:tc>
        <w:tc>
          <w:tcPr>
            <w:tcW w:w="9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              27,01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40.518,75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266532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Brometo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fenoterol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, dosagem 100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mcg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/dose - AEROSSOL (200 doses)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10 ML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6,36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139,99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449107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Polivitamínico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em frasco-ampola com pó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liófilo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para uso parenteral (intravenoso e intramuscular), contendo 9 vitaminas hidrossolúveis e 3 vitaminas lipossolúveis, uso adultos e crianças acima de 11 anos. Composição, correspondente a: Vitamina A (retinol): 3.500 UI Vitami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na D3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colecalciferol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): 220 UI Vitamina E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alfatocoferol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): 11,2 UI Vitamina C (ácido ascórbico): 125 mg Vitamina B1 (tiamina): 3,51 mg Vitamina B2 (riboflavina): 4,14 mg Vitamina B6 (piridoxina): 4,53 mg Vitamina B12 (cianocobalamina): 0,006 mg Vitamina B9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(ácido fólico): 0,414 mg Ácido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pantotênico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: 17,25 mg Biotina (vitamina H): 0,069 mg Vitamina PP: 46 mg Armazenar até 25°C. Proteger da luz.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-AMPOLA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41,83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2.091,67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273310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Cloridrato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hidroxizina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25 mg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COMPRIMIDO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201,63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10.081,67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30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268958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Colagenase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0,6 U/g creme dermatológico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BISNAGA 30,00 G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9,26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7.408,00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267654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Espironolactona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- 100 mg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COMPRIMIDO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56,51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16.951,50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433257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Hidróxido de alumínio - 60 mg/ml (suspensão)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100,00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53,61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5.360,83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393846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Hidroxietilamido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130/0,4 60mg/ml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500,00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170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9,83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                      1.670,68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332755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Ibuprofeno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100 mg/ml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20,00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33,12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4.968,00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271353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Pilocarpina cloridrato, concentração: 2%, indicação: solução oftálmica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10,00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28,07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842,03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267741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Prednisona 5 mg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COMPRIMIDO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650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33,82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21.981,38 </w:t>
            </w:r>
          </w:p>
        </w:tc>
      </w:tr>
      <w:tr w:rsidR="00E0410A">
        <w:trPr>
          <w:trHeight w:val="843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27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448616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Sacarato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de hidróxido de ferro - 20mg/ml (100mg)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AMPOLA 5,00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26,09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                      7.825,50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292345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Sulfato Ferroso gotas 125 mg/ml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9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6,15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614,75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233632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Petrolato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 aspecto físico: líquido, tipo: laxativo, uso: oral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100,00 ML</w:t>
            </w:r>
          </w:p>
        </w:tc>
        <w:tc>
          <w:tcPr>
            <w:tcW w:w="96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5,59 </w:t>
            </w:r>
          </w:p>
        </w:tc>
        <w:tc>
          <w:tcPr>
            <w:tcW w:w="1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 xml:space="preserve"> R$                                 -  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2726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433221</w:t>
            </w:r>
            <w:bookmarkStart w:id="1" w:name="_GoBack"/>
            <w:bookmarkEnd w:id="1"/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Tintura de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Benjoin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20%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C/ 100 ML</w:t>
            </w:r>
          </w:p>
        </w:tc>
        <w:tc>
          <w:tcPr>
            <w:tcW w:w="9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73,97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2.219,10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276839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Água destilada injetável 250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sistema fechado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BOLSA 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3,51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2.106,00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404846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Somatropina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12 mg com 1 frasco-ampola de 1,5 ml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1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10000"/>
                <w:sz w:val="20"/>
                <w:szCs w:val="20"/>
                <w:lang w:eastAsia="pt-BR"/>
              </w:rPr>
              <w:t>FRASCO-AMPOLA DE 1,5 ML</w:t>
            </w:r>
          </w:p>
        </w:tc>
        <w:tc>
          <w:tcPr>
            <w:tcW w:w="9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         1.086,43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434.570,00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43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452616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Semaglutida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1,34mg/ml sol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x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x 1,5ml + 1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aplic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plas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(doses 0,25mg e 0,5 mg)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TUBETE 3 ML</w:t>
            </w:r>
          </w:p>
        </w:tc>
        <w:tc>
          <w:tcPr>
            <w:tcW w:w="9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742,25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74.225,00 </w:t>
            </w:r>
          </w:p>
        </w:tc>
      </w:tr>
      <w:tr w:rsidR="00E0410A">
        <w:trPr>
          <w:trHeight w:val="503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452616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Insulina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degludeca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100u/ml +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liraglutida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3,6mg/ml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xultophy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100 u/ml + 3,6 mg/ml sol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inj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c/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x 3 ml + 1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aplic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TUBETE 3 ML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685,46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68.545,75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270815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Dexa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Citoneurin</w:t>
            </w:r>
            <w:proofErr w:type="spellEnd"/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AMPOLA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800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4,89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3.914,67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273892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Budesonida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0,5 mg/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mLsusp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/ inalação (NBZ)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</w:t>
            </w:r>
          </w:p>
        </w:tc>
        <w:tc>
          <w:tcPr>
            <w:tcW w:w="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200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19,81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3.961,50 </w:t>
            </w:r>
          </w:p>
        </w:tc>
      </w:tr>
      <w:tr w:rsidR="00E0410A">
        <w:trPr>
          <w:trHeight w:val="592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270999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Diclofenaco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, apresentação: sal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potássico, dosagem: 25mg/ml, uso: solução injetável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AMPOLA 3,00 ML</w:t>
            </w:r>
          </w:p>
        </w:tc>
        <w:tc>
          <w:tcPr>
            <w:tcW w:w="9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270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270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21,60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5.831,33 </w:t>
            </w:r>
          </w:p>
        </w:tc>
      </w:tr>
      <w:tr w:rsidR="00E0410A">
        <w:trPr>
          <w:trHeight w:val="858"/>
        </w:trPr>
        <w:tc>
          <w:tcPr>
            <w:tcW w:w="88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1205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443191</w:t>
            </w:r>
          </w:p>
        </w:tc>
        <w:tc>
          <w:tcPr>
            <w:tcW w:w="314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Somatropina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humana recombinante, concentração 15 mg/1,5 ml, solução injetável</w:t>
            </w:r>
          </w:p>
        </w:tc>
        <w:tc>
          <w:tcPr>
            <w:tcW w:w="1440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FRASCO 1,5 ML</w:t>
            </w:r>
          </w:p>
        </w:tc>
        <w:tc>
          <w:tcPr>
            <w:tcW w:w="965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949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10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8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 w:themeFill="background1" w:themeFillShade="BF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052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75</w:t>
            </w:r>
          </w:p>
        </w:tc>
        <w:tc>
          <w:tcPr>
            <w:tcW w:w="1463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4,40 </w:t>
            </w:r>
          </w:p>
        </w:tc>
        <w:tc>
          <w:tcPr>
            <w:tcW w:w="1666" w:type="dxa"/>
            <w:tcBorders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R$                          329,63 </w:t>
            </w:r>
          </w:p>
        </w:tc>
      </w:tr>
      <w:tr w:rsidR="00E0410A">
        <w:trPr>
          <w:trHeight w:val="592"/>
        </w:trPr>
        <w:tc>
          <w:tcPr>
            <w:tcW w:w="883" w:type="dxa"/>
            <w:shd w:val="clear" w:color="auto" w:fill="auto"/>
            <w:vAlign w:val="bottom"/>
          </w:tcPr>
          <w:p w:rsidR="00E0410A" w:rsidRDefault="00E04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E0410A" w:rsidRDefault="00E0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3146" w:type="dxa"/>
            <w:shd w:val="clear" w:color="auto" w:fill="auto"/>
            <w:vAlign w:val="bottom"/>
          </w:tcPr>
          <w:p w:rsidR="00E0410A" w:rsidRDefault="00E0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0410A" w:rsidRDefault="00E0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E0410A" w:rsidRDefault="00E0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949" w:type="dxa"/>
            <w:shd w:val="clear" w:color="auto" w:fill="auto"/>
            <w:vAlign w:val="bottom"/>
          </w:tcPr>
          <w:p w:rsidR="00E0410A" w:rsidRDefault="00E0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:rsidR="00E0410A" w:rsidRDefault="00E0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E0410A" w:rsidRDefault="00E0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52" w:type="dxa"/>
            <w:shd w:val="clear" w:color="auto" w:fill="auto"/>
            <w:vAlign w:val="bottom"/>
          </w:tcPr>
          <w:p w:rsidR="00E0410A" w:rsidRDefault="00E0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463" w:type="dxa"/>
            <w:shd w:val="clear" w:color="000000" w:fill="FFFFFF"/>
            <w:vAlign w:val="center"/>
          </w:tcPr>
          <w:p w:rsidR="00E0410A" w:rsidRDefault="00E04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E0410A" w:rsidRDefault="00BC5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R$            1.067.594,58 </w:t>
            </w:r>
          </w:p>
        </w:tc>
      </w:tr>
    </w:tbl>
    <w:p w:rsidR="00E0410A" w:rsidRDefault="00E0410A">
      <w:pPr>
        <w:pStyle w:val="NormalWeb"/>
        <w:spacing w:beforeAutospacing="0" w:after="0" w:line="240" w:lineRule="auto"/>
        <w:jc w:val="both"/>
      </w:pPr>
    </w:p>
    <w:p w:rsidR="00E0410A" w:rsidRDefault="00E0410A">
      <w:pPr>
        <w:pStyle w:val="NormalWeb"/>
        <w:spacing w:beforeAutospacing="0" w:after="0" w:line="240" w:lineRule="auto"/>
        <w:jc w:val="both"/>
      </w:pPr>
    </w:p>
    <w:p w:rsidR="00E0410A" w:rsidRDefault="00E0410A">
      <w:pPr>
        <w:pStyle w:val="NormalWeb"/>
        <w:spacing w:beforeAutospacing="0" w:after="0" w:line="240" w:lineRule="auto"/>
        <w:jc w:val="both"/>
      </w:pPr>
    </w:p>
    <w:p w:rsidR="00E0410A" w:rsidRDefault="00E0410A">
      <w:pPr>
        <w:pStyle w:val="NormalWeb"/>
        <w:spacing w:beforeAutospacing="0" w:after="0" w:line="240" w:lineRule="auto"/>
      </w:pPr>
    </w:p>
    <w:p w:rsidR="00E0410A" w:rsidRDefault="00BC5D3A">
      <w:pPr>
        <w:pStyle w:val="NormalWeb"/>
        <w:spacing w:beforeAutospacing="0" w:after="0" w:line="240" w:lineRule="auto"/>
      </w:pPr>
      <w:r>
        <w:t xml:space="preserve">                                                                                                                 </w:t>
      </w:r>
    </w:p>
    <w:p w:rsidR="00E0410A" w:rsidRDefault="00BC5D3A">
      <w:pPr>
        <w:pStyle w:val="NormalWeb"/>
        <w:spacing w:beforeAutospacing="0" w:after="0" w:line="240" w:lineRule="auto"/>
        <w:jc w:val="center"/>
      </w:pPr>
      <w:r>
        <w:rPr>
          <w:b/>
          <w:bCs/>
        </w:rPr>
        <w:t>APROVO</w:t>
      </w:r>
    </w:p>
    <w:p w:rsidR="00E0410A" w:rsidRDefault="00E0410A">
      <w:pPr>
        <w:pStyle w:val="NormalWeb"/>
        <w:spacing w:beforeAutospacing="0" w:after="0" w:line="240" w:lineRule="auto"/>
        <w:jc w:val="center"/>
      </w:pPr>
    </w:p>
    <w:p w:rsidR="00E0410A" w:rsidRDefault="00BC5D3A">
      <w:pPr>
        <w:pStyle w:val="NormalWeb"/>
        <w:spacing w:beforeAutospacing="0" w:after="0" w:line="240" w:lineRule="auto"/>
        <w:jc w:val="center"/>
      </w:pPr>
      <w:r>
        <w:t xml:space="preserve">Rio de Janeiro – RJ, ___ de </w:t>
      </w:r>
      <w:proofErr w:type="gramStart"/>
      <w:r>
        <w:t>maio  de</w:t>
      </w:r>
      <w:proofErr w:type="gramEnd"/>
      <w:r>
        <w:t xml:space="preserve">  2023.</w:t>
      </w:r>
    </w:p>
    <w:p w:rsidR="00E0410A" w:rsidRDefault="00E0410A">
      <w:pPr>
        <w:pStyle w:val="NormalWeb"/>
        <w:spacing w:beforeAutospacing="0" w:after="0" w:line="240" w:lineRule="auto"/>
        <w:jc w:val="both"/>
      </w:pPr>
    </w:p>
    <w:p w:rsidR="00E0410A" w:rsidRDefault="00E0410A">
      <w:pPr>
        <w:pStyle w:val="NormalWeb"/>
        <w:spacing w:beforeAutospacing="0" w:after="0" w:line="240" w:lineRule="auto"/>
        <w:jc w:val="both"/>
      </w:pPr>
    </w:p>
    <w:p w:rsidR="00E0410A" w:rsidRDefault="00BC5D3A">
      <w:pPr>
        <w:pStyle w:val="NormalWeb"/>
        <w:spacing w:beforeAutospacing="0" w:after="0" w:line="240" w:lineRule="auto"/>
        <w:jc w:val="center"/>
      </w:pPr>
      <w:r>
        <w:rPr>
          <w:b/>
          <w:bCs/>
        </w:rPr>
        <w:t xml:space="preserve">KLAUBER ROGÉRIO CANDIAN- </w:t>
      </w:r>
      <w:proofErr w:type="spellStart"/>
      <w:r>
        <w:rPr>
          <w:b/>
          <w:bCs/>
        </w:rPr>
        <w:t>Cel</w:t>
      </w:r>
      <w:proofErr w:type="spellEnd"/>
    </w:p>
    <w:p w:rsidR="00E0410A" w:rsidRDefault="00BC5D3A">
      <w:pPr>
        <w:pStyle w:val="NormalWeb"/>
        <w:spacing w:beforeAutospacing="0" w:after="0" w:line="240" w:lineRule="auto"/>
        <w:jc w:val="center"/>
      </w:pPr>
      <w:r>
        <w:t xml:space="preserve">OD B </w:t>
      </w:r>
      <w:proofErr w:type="spellStart"/>
      <w:r>
        <w:t>Adm</w:t>
      </w:r>
      <w:proofErr w:type="spellEnd"/>
      <w:r>
        <w:t xml:space="preserve"> </w:t>
      </w:r>
      <w:proofErr w:type="spellStart"/>
      <w:r>
        <w:t>Cmpl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RJ</w:t>
      </w:r>
    </w:p>
    <w:sectPr w:rsidR="00E0410A">
      <w:footerReference w:type="default" r:id="rId8"/>
      <w:pgSz w:w="16838" w:h="11906" w:orient="landscape"/>
      <w:pgMar w:top="1701" w:right="964" w:bottom="1701" w:left="1418" w:header="0" w:footer="709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D3A" w:rsidRDefault="00BC5D3A">
      <w:pPr>
        <w:spacing w:after="0" w:line="240" w:lineRule="auto"/>
      </w:pPr>
      <w:r>
        <w:separator/>
      </w:r>
    </w:p>
  </w:endnote>
  <w:endnote w:type="continuationSeparator" w:id="0">
    <w:p w:rsidR="00BC5D3A" w:rsidRDefault="00BC5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1">
    <w:charset w:val="00"/>
    <w:family w:val="roman"/>
    <w:pitch w:val="variable"/>
  </w:font>
  <w:font w:name="Times New Roman11"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10A" w:rsidRDefault="00BC5D3A">
    <w:pPr>
      <w:pStyle w:val="Rodap"/>
      <w:jc w:val="center"/>
    </w:pPr>
    <w:r>
      <w:rPr>
        <w:rFonts w:ascii="Times New Roman" w:hAnsi="Times New Roman" w:cs="Times New Roman"/>
      </w:rPr>
      <w:t xml:space="preserve">Apêndice A – TR: Medicamentos (Alto Custo e Uso Geral)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D3A" w:rsidRDefault="00BC5D3A">
      <w:pPr>
        <w:spacing w:after="0" w:line="240" w:lineRule="auto"/>
      </w:pPr>
      <w:r>
        <w:separator/>
      </w:r>
    </w:p>
  </w:footnote>
  <w:footnote w:type="continuationSeparator" w:id="0">
    <w:p w:rsidR="00BC5D3A" w:rsidRDefault="00BC5D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10A"/>
    <w:rsid w:val="002726F3"/>
    <w:rsid w:val="00BC5D3A"/>
    <w:rsid w:val="00E0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E0C0EF-4DAA-4C86-A194-C13A1D7B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basedOn w:val="Fontepargpadro"/>
    <w:uiPriority w:val="99"/>
    <w:semiHidden/>
    <w:unhideWhenUsed/>
    <w:rsid w:val="00AF6A62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qFormat/>
    <w:rsid w:val="001F7676"/>
    <w:rPr>
      <w:color w:val="954F72"/>
      <w:u w:val="single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805E89"/>
    <w:rPr>
      <w:rFonts w:ascii="Segoe UI" w:hAnsi="Segoe UI" w:cs="Segoe UI"/>
      <w:sz w:val="18"/>
      <w:szCs w:val="1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AC120E"/>
  </w:style>
  <w:style w:type="character" w:customStyle="1" w:styleId="RodapChar">
    <w:name w:val="Rodapé Char"/>
    <w:basedOn w:val="Fontepargpadro"/>
    <w:link w:val="Rodap"/>
    <w:uiPriority w:val="99"/>
    <w:qFormat/>
    <w:rsid w:val="00AC120E"/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 Unicode M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 Unicode MS"/>
    </w:rPr>
  </w:style>
  <w:style w:type="paragraph" w:styleId="NormalWeb">
    <w:name w:val="Normal (Web)"/>
    <w:basedOn w:val="Normal"/>
    <w:uiPriority w:val="99"/>
    <w:unhideWhenUsed/>
    <w:qFormat/>
    <w:rsid w:val="00AF6A62"/>
    <w:pPr>
      <w:spacing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8">
    <w:name w:val="xl78"/>
    <w:basedOn w:val="Normal"/>
    <w:qFormat/>
    <w:rsid w:val="001F767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79">
    <w:name w:val="xl79"/>
    <w:basedOn w:val="Normal"/>
    <w:qFormat/>
    <w:rsid w:val="001F767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0">
    <w:name w:val="xl80"/>
    <w:basedOn w:val="Normal"/>
    <w:qFormat/>
    <w:rsid w:val="001F767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t-BR"/>
    </w:rPr>
  </w:style>
  <w:style w:type="paragraph" w:customStyle="1" w:styleId="xl81">
    <w:name w:val="xl81"/>
    <w:basedOn w:val="Normal"/>
    <w:qFormat/>
    <w:rsid w:val="001F767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2">
    <w:name w:val="xl82"/>
    <w:basedOn w:val="Normal"/>
    <w:qFormat/>
    <w:rsid w:val="001F767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3">
    <w:name w:val="xl83"/>
    <w:basedOn w:val="Normal"/>
    <w:qFormat/>
    <w:rsid w:val="001F767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4">
    <w:name w:val="xl84"/>
    <w:basedOn w:val="Normal"/>
    <w:qFormat/>
    <w:rsid w:val="001F767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5">
    <w:name w:val="xl85"/>
    <w:basedOn w:val="Normal"/>
    <w:qFormat/>
    <w:rsid w:val="001F767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FFFFCC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6">
    <w:name w:val="xl86"/>
    <w:basedOn w:val="Normal"/>
    <w:qFormat/>
    <w:rsid w:val="001F767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7">
    <w:name w:val="xl87"/>
    <w:basedOn w:val="Normal"/>
    <w:qFormat/>
    <w:rsid w:val="001F767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8">
    <w:name w:val="xl88"/>
    <w:basedOn w:val="Normal"/>
    <w:qFormat/>
    <w:rsid w:val="001F7676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t-BR"/>
    </w:rPr>
  </w:style>
  <w:style w:type="paragraph" w:customStyle="1" w:styleId="xl89">
    <w:name w:val="xl89"/>
    <w:basedOn w:val="Normal"/>
    <w:qFormat/>
    <w:rsid w:val="001F767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t-BR"/>
    </w:rPr>
  </w:style>
  <w:style w:type="paragraph" w:customStyle="1" w:styleId="xl90">
    <w:name w:val="xl90"/>
    <w:basedOn w:val="Normal"/>
    <w:qFormat/>
    <w:rsid w:val="001F7676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805E8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font5">
    <w:name w:val="font5"/>
    <w:basedOn w:val="Normal"/>
    <w:qFormat/>
    <w:rsid w:val="00C76B6C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pt-BR"/>
    </w:rPr>
  </w:style>
  <w:style w:type="paragraph" w:customStyle="1" w:styleId="font6">
    <w:name w:val="font6"/>
    <w:basedOn w:val="Normal"/>
    <w:qFormat/>
    <w:rsid w:val="00C76B6C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font7">
    <w:name w:val="font7"/>
    <w:basedOn w:val="Normal"/>
    <w:qFormat/>
    <w:rsid w:val="00C76B6C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pt-BR"/>
    </w:rPr>
  </w:style>
  <w:style w:type="paragraph" w:customStyle="1" w:styleId="font8">
    <w:name w:val="font8"/>
    <w:basedOn w:val="Normal"/>
    <w:qFormat/>
    <w:rsid w:val="00C76B6C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D0D0D"/>
      <w:sz w:val="20"/>
      <w:szCs w:val="20"/>
      <w:lang w:eastAsia="pt-BR"/>
    </w:rPr>
  </w:style>
  <w:style w:type="paragraph" w:customStyle="1" w:styleId="font9">
    <w:name w:val="font9"/>
    <w:basedOn w:val="Normal"/>
    <w:qFormat/>
    <w:rsid w:val="00C76B6C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pt-BR"/>
    </w:rPr>
  </w:style>
  <w:style w:type="paragraph" w:customStyle="1" w:styleId="xl97">
    <w:name w:val="xl97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98">
    <w:name w:val="xl98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99">
    <w:name w:val="xl99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0">
    <w:name w:val="xl100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01">
    <w:name w:val="xl101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2">
    <w:name w:val="xl102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D0D0D"/>
      <w:sz w:val="20"/>
      <w:szCs w:val="20"/>
      <w:lang w:eastAsia="pt-BR"/>
    </w:rPr>
  </w:style>
  <w:style w:type="paragraph" w:customStyle="1" w:styleId="xl103">
    <w:name w:val="xl103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4">
    <w:name w:val="xl104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5">
    <w:name w:val="xl105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06">
    <w:name w:val="xl106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07">
    <w:name w:val="xl107"/>
    <w:basedOn w:val="Normal"/>
    <w:qFormat/>
    <w:rsid w:val="00C76B6C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108">
    <w:name w:val="xl108"/>
    <w:basedOn w:val="Normal"/>
    <w:qFormat/>
    <w:rsid w:val="00C76B6C"/>
    <w:pPr>
      <w:pBdr>
        <w:top w:val="single" w:sz="4" w:space="0" w:color="00000A"/>
        <w:bottom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109">
    <w:name w:val="xl109"/>
    <w:basedOn w:val="Normal"/>
    <w:qFormat/>
    <w:rsid w:val="00C76B6C"/>
    <w:pPr>
      <w:pBdr>
        <w:top w:val="single" w:sz="4" w:space="0" w:color="00000A"/>
        <w:left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110">
    <w:name w:val="xl110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111">
    <w:name w:val="xl111"/>
    <w:basedOn w:val="Normal"/>
    <w:qFormat/>
    <w:rsid w:val="00C76B6C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12">
    <w:name w:val="xl112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113">
    <w:name w:val="xl113"/>
    <w:basedOn w:val="Normal"/>
    <w:qFormat/>
    <w:rsid w:val="00C76B6C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114">
    <w:name w:val="xl114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15">
    <w:name w:val="xl115"/>
    <w:basedOn w:val="Normal"/>
    <w:qFormat/>
    <w:rsid w:val="00C76B6C"/>
    <w:pPr>
      <w:pBdr>
        <w:left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16">
    <w:name w:val="xl116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17">
    <w:name w:val="xl117"/>
    <w:basedOn w:val="Normal"/>
    <w:qFormat/>
    <w:rsid w:val="00C76B6C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91">
    <w:name w:val="xl91"/>
    <w:basedOn w:val="Normal"/>
    <w:qFormat/>
    <w:rsid w:val="001322F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92">
    <w:name w:val="xl92"/>
    <w:basedOn w:val="Normal"/>
    <w:qFormat/>
    <w:rsid w:val="001322F6"/>
    <w:pPr>
      <w:pBdr>
        <w:top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93">
    <w:name w:val="xl93"/>
    <w:basedOn w:val="Normal"/>
    <w:qFormat/>
    <w:rsid w:val="001322F6"/>
    <w:pPr>
      <w:pBdr>
        <w:top w:val="single" w:sz="4" w:space="0" w:color="00000A"/>
        <w:bottom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94">
    <w:name w:val="xl94"/>
    <w:basedOn w:val="Normal"/>
    <w:qFormat/>
    <w:rsid w:val="001322F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95">
    <w:name w:val="xl95"/>
    <w:basedOn w:val="Normal"/>
    <w:qFormat/>
    <w:rsid w:val="001322F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96">
    <w:name w:val="xl96"/>
    <w:basedOn w:val="Normal"/>
    <w:qFormat/>
    <w:rsid w:val="001322F6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42">
    <w:name w:val="xl142"/>
    <w:basedOn w:val="Normal"/>
    <w:qFormat/>
    <w:rsid w:val="002C179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143">
    <w:name w:val="xl143"/>
    <w:basedOn w:val="Normal"/>
    <w:qFormat/>
    <w:rsid w:val="002C179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44">
    <w:name w:val="xl144"/>
    <w:basedOn w:val="Normal"/>
    <w:qFormat/>
    <w:rsid w:val="002C179D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45">
    <w:name w:val="xl145"/>
    <w:basedOn w:val="Normal"/>
    <w:qFormat/>
    <w:rsid w:val="002C179D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46">
    <w:name w:val="xl146"/>
    <w:basedOn w:val="Normal"/>
    <w:qFormat/>
    <w:rsid w:val="002C179D"/>
    <w:pPr>
      <w:pBdr>
        <w:top w:val="single" w:sz="4" w:space="0" w:color="00000A"/>
        <w:left w:val="single" w:sz="4" w:space="0" w:color="00000A"/>
        <w:bottom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147">
    <w:name w:val="xl147"/>
    <w:basedOn w:val="Normal"/>
    <w:qFormat/>
    <w:rsid w:val="002C179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48">
    <w:name w:val="xl148"/>
    <w:basedOn w:val="Normal"/>
    <w:qFormat/>
    <w:rsid w:val="002C179D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D9D9D9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149">
    <w:name w:val="xl149"/>
    <w:basedOn w:val="Normal"/>
    <w:qFormat/>
    <w:rsid w:val="002C179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xl150">
    <w:name w:val="xl150"/>
    <w:basedOn w:val="Normal"/>
    <w:qFormat/>
    <w:rsid w:val="002C179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151">
    <w:name w:val="xl151"/>
    <w:basedOn w:val="Normal"/>
    <w:qFormat/>
    <w:rsid w:val="002C179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  <w:lang w:eastAsia="pt-BR"/>
    </w:rPr>
  </w:style>
  <w:style w:type="paragraph" w:customStyle="1" w:styleId="xl152">
    <w:name w:val="xl152"/>
    <w:basedOn w:val="Normal"/>
    <w:qFormat/>
    <w:rsid w:val="002C179D"/>
    <w:pPr>
      <w:pBdr>
        <w:top w:val="single" w:sz="4" w:space="0" w:color="000001"/>
        <w:left w:val="single" w:sz="4" w:space="0" w:color="000001"/>
        <w:bottom w:val="single" w:sz="4" w:space="0" w:color="000001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color w:val="000000"/>
      <w:sz w:val="16"/>
      <w:szCs w:val="16"/>
      <w:lang w:eastAsia="pt-BR"/>
    </w:rPr>
  </w:style>
  <w:style w:type="paragraph" w:customStyle="1" w:styleId="xl153">
    <w:name w:val="xl153"/>
    <w:basedOn w:val="Normal"/>
    <w:qFormat/>
    <w:rsid w:val="002C179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11" w:eastAsia="Times New Roman" w:hAnsi="Times New Roman11" w:cs="Times New Roman"/>
      <w:color w:val="000000"/>
      <w:sz w:val="16"/>
      <w:szCs w:val="16"/>
      <w:lang w:eastAsia="pt-BR"/>
    </w:rPr>
  </w:style>
  <w:style w:type="paragraph" w:customStyle="1" w:styleId="xl154">
    <w:name w:val="xl154"/>
    <w:basedOn w:val="Normal"/>
    <w:qFormat/>
    <w:rsid w:val="002C179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16"/>
      <w:szCs w:val="16"/>
      <w:lang w:eastAsia="pt-BR"/>
    </w:rPr>
  </w:style>
  <w:style w:type="paragraph" w:customStyle="1" w:styleId="xl155">
    <w:name w:val="xl155"/>
    <w:basedOn w:val="Normal"/>
    <w:qFormat/>
    <w:rsid w:val="002C179D"/>
    <w:pPr>
      <w:pBdr>
        <w:top w:val="single" w:sz="4" w:space="0" w:color="000001"/>
        <w:left w:val="single" w:sz="4" w:space="0" w:color="000001"/>
        <w:bottom w:val="single" w:sz="4" w:space="0" w:color="000001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16"/>
      <w:szCs w:val="16"/>
      <w:lang w:eastAsia="pt-BR"/>
    </w:rPr>
  </w:style>
  <w:style w:type="paragraph" w:customStyle="1" w:styleId="xl156">
    <w:name w:val="xl156"/>
    <w:basedOn w:val="Normal"/>
    <w:qFormat/>
    <w:rsid w:val="002C179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hd w:val="clear" w:color="000000" w:fill="FFFFFF"/>
      <w:spacing w:beforeAutospacing="1" w:afterAutospacing="1" w:line="240" w:lineRule="auto"/>
      <w:jc w:val="center"/>
      <w:textAlignment w:val="center"/>
    </w:pPr>
    <w:rPr>
      <w:rFonts w:ascii="Times New Roman1" w:eastAsia="Times New Roman" w:hAnsi="Times New Roman1" w:cs="Times New Roman"/>
      <w:sz w:val="16"/>
      <w:szCs w:val="16"/>
      <w:lang w:eastAsia="pt-BR"/>
    </w:rPr>
  </w:style>
  <w:style w:type="paragraph" w:customStyle="1" w:styleId="xl215">
    <w:name w:val="xl215"/>
    <w:basedOn w:val="Normal"/>
    <w:qFormat/>
    <w:rsid w:val="00C53CF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216">
    <w:name w:val="xl216"/>
    <w:basedOn w:val="Normal"/>
    <w:qFormat/>
    <w:rsid w:val="00C53CFA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217">
    <w:name w:val="xl217"/>
    <w:basedOn w:val="Normal"/>
    <w:qFormat/>
    <w:rsid w:val="00C53CFA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218">
    <w:name w:val="xl218"/>
    <w:basedOn w:val="Normal"/>
    <w:qFormat/>
    <w:rsid w:val="00C53CFA"/>
    <w:pPr>
      <w:shd w:val="clear" w:color="000000" w:fill="FFFFFF"/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219">
    <w:name w:val="xl219"/>
    <w:basedOn w:val="Normal"/>
    <w:qFormat/>
    <w:rsid w:val="00C53CF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AEAAAA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220">
    <w:name w:val="xl220"/>
    <w:basedOn w:val="Normal"/>
    <w:qFormat/>
    <w:rsid w:val="00C53CF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hd w:val="clear" w:color="000000" w:fill="AEAAAA"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xl221">
    <w:name w:val="xl221"/>
    <w:basedOn w:val="Normal"/>
    <w:qFormat/>
    <w:rsid w:val="00C53CF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222">
    <w:name w:val="xl222"/>
    <w:basedOn w:val="Normal"/>
    <w:qFormat/>
    <w:rsid w:val="00C53CF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223">
    <w:name w:val="xl223"/>
    <w:basedOn w:val="Normal"/>
    <w:qFormat/>
    <w:rsid w:val="00C53CF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224">
    <w:name w:val="xl224"/>
    <w:basedOn w:val="Normal"/>
    <w:qFormat/>
    <w:rsid w:val="00C53CF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xl225">
    <w:name w:val="xl225"/>
    <w:basedOn w:val="Normal"/>
    <w:qFormat/>
    <w:rsid w:val="00C53CFA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AC120E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AC120E"/>
    <w:pPr>
      <w:tabs>
        <w:tab w:val="center" w:pos="4252"/>
        <w:tab w:val="right" w:pos="8504"/>
      </w:tabs>
      <w:spacing w:after="0" w:line="240" w:lineRule="auto"/>
    </w:pPr>
  </w:style>
  <w:style w:type="numbering" w:customStyle="1" w:styleId="Semlista1">
    <w:name w:val="Sem lista1"/>
    <w:uiPriority w:val="99"/>
    <w:semiHidden/>
    <w:unhideWhenUsed/>
    <w:qFormat/>
    <w:rsid w:val="002C179D"/>
  </w:style>
  <w:style w:type="table" w:styleId="Tabelacomgrade">
    <w:name w:val="Table Grid"/>
    <w:basedOn w:val="Tabelanormal"/>
    <w:uiPriority w:val="39"/>
    <w:rsid w:val="00C76B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omgrade1">
    <w:name w:val="Tabela com grade1"/>
    <w:basedOn w:val="Tabelanormal"/>
    <w:uiPriority w:val="39"/>
    <w:rsid w:val="002C1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9A259-CEAE-440A-92C3-85ADC9E63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1445</Words>
  <Characters>7806</Characters>
  <Application>Microsoft Office Word</Application>
  <DocSecurity>0</DocSecurity>
  <Lines>65</Lines>
  <Paragraphs>18</Paragraphs>
  <ScaleCrop>false</ScaleCrop>
  <Company/>
  <LinksUpToDate>false</LinksUpToDate>
  <CharactersWithSpaces>9233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Base</dc:creator>
  <dc:description/>
  <cp:lastModifiedBy>Base</cp:lastModifiedBy>
  <cp:revision>21</cp:revision>
  <cp:lastPrinted>2022-09-19T14:47:00Z</cp:lastPrinted>
  <dcterms:created xsi:type="dcterms:W3CDTF">2022-09-19T16:43:00Z</dcterms:created>
  <dcterms:modified xsi:type="dcterms:W3CDTF">2023-05-16T14:10:00Z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